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B9" w:rsidRPr="007543B9" w:rsidRDefault="007543B9" w:rsidP="007543B9">
      <w:pPr>
        <w:jc w:val="center"/>
        <w:rPr>
          <w:rFonts w:ascii="Times New Roman" w:hAnsi="Times New Roman" w:cs="Times New Roman"/>
          <w:b/>
          <w:sz w:val="28"/>
          <w:szCs w:val="28"/>
          <w:lang w:val="uk-UA"/>
        </w:rPr>
      </w:pPr>
      <w:r w:rsidRPr="007543B9">
        <w:rPr>
          <w:rFonts w:ascii="Times New Roman" w:hAnsi="Times New Roman" w:cs="Times New Roman"/>
          <w:b/>
          <w:sz w:val="28"/>
          <w:szCs w:val="28"/>
          <w:lang w:val="uk-UA"/>
        </w:rPr>
        <w:t>Особливості прийому на навчання до Харківського національного економічного університету іноземців і осіб без громадянства</w:t>
      </w:r>
    </w:p>
    <w:p w:rsidR="007543B9" w:rsidRDefault="007543B9" w:rsidP="007543B9">
      <w:pPr>
        <w:jc w:val="both"/>
        <w:rPr>
          <w:rFonts w:ascii="Times New Roman" w:hAnsi="Times New Roman" w:cs="Times New Roman"/>
          <w:sz w:val="28"/>
          <w:szCs w:val="28"/>
          <w:lang w:val="uk-UA"/>
        </w:rPr>
      </w:pPr>
    </w:p>
    <w:p w:rsidR="007543B9" w:rsidRPr="00892A17" w:rsidRDefault="007543B9" w:rsidP="007543B9">
      <w:pPr>
        <w:jc w:val="both"/>
        <w:rPr>
          <w:rFonts w:ascii="Times New Roman" w:hAnsi="Times New Roman" w:cs="Times New Roman"/>
          <w:sz w:val="28"/>
          <w:szCs w:val="28"/>
          <w:lang w:val="uk-UA"/>
        </w:rPr>
      </w:pPr>
      <w:r w:rsidRPr="007543B9">
        <w:rPr>
          <w:rFonts w:ascii="Times New Roman" w:hAnsi="Times New Roman" w:cs="Times New Roman"/>
          <w:sz w:val="28"/>
          <w:szCs w:val="28"/>
          <w:lang w:val="uk-UA"/>
        </w:rPr>
        <w:t xml:space="preserve">1. Прийом на навчання до закладів вищої освіти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Указом Президента України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(крім вступників з Республіки Бєларусь), постановою </w:t>
      </w:r>
      <w:r w:rsidRPr="00892A17">
        <w:rPr>
          <w:rFonts w:ascii="Times New Roman" w:hAnsi="Times New Roman" w:cs="Times New Roman"/>
          <w:sz w:val="28"/>
          <w:szCs w:val="28"/>
          <w:lang w:val="uk-UA"/>
        </w:rPr>
        <w:t>Кабінету Міністрів України від 12 вересня 2018 року № 729 «Питання здобуття вищої освіти деякими категоріями осіб»,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 наказом Міністерства освіти і науки України від 02 грудня 2019 року № 1498 « Про затвердження Порядку встановлення квот для здобуття вищої освіти іноземцями та особами без громадянства в межах обсягів державного замовлення відповідно до міжнародних договорів України», зареєстрованим у Міністерстві юстиції України 10 лютого 2020 року за №  153/34436.</w:t>
      </w:r>
    </w:p>
    <w:p w:rsidR="007543B9" w:rsidRPr="00132084" w:rsidRDefault="007543B9" w:rsidP="007543B9">
      <w:pPr>
        <w:jc w:val="both"/>
        <w:rPr>
          <w:rFonts w:ascii="Times New Roman" w:hAnsi="Times New Roman" w:cs="Times New Roman"/>
          <w:sz w:val="28"/>
          <w:szCs w:val="28"/>
          <w:lang w:val="uk-UA"/>
        </w:rPr>
      </w:pPr>
      <w:r w:rsidRPr="007543B9">
        <w:rPr>
          <w:rFonts w:ascii="Times New Roman" w:hAnsi="Times New Roman" w:cs="Times New Roman"/>
          <w:sz w:val="28"/>
          <w:szCs w:val="28"/>
        </w:rPr>
        <w:t>Громадяни</w:t>
      </w:r>
      <w:proofErr w:type="gramStart"/>
      <w:r w:rsidRPr="007543B9">
        <w:rPr>
          <w:rFonts w:ascii="Times New Roman" w:hAnsi="Times New Roman" w:cs="Times New Roman"/>
          <w:sz w:val="28"/>
          <w:szCs w:val="28"/>
        </w:rPr>
        <w:t xml:space="preserve"> Р</w:t>
      </w:r>
      <w:proofErr w:type="gramEnd"/>
      <w:r w:rsidRPr="007543B9">
        <w:rPr>
          <w:rFonts w:ascii="Times New Roman" w:hAnsi="Times New Roman" w:cs="Times New Roman"/>
          <w:sz w:val="28"/>
          <w:szCs w:val="28"/>
        </w:rPr>
        <w:t>осійської Федерації та Республіки Бєларусь, які не мають посвідки на постійне (тимчасове) проживання в Україні, приймаються на навчання за індивідуальним дозволом Міністерства освіти і науки України.</w:t>
      </w:r>
    </w:p>
    <w:p w:rsidR="007543B9" w:rsidRPr="007543B9" w:rsidRDefault="007543B9" w:rsidP="007543B9">
      <w:pPr>
        <w:jc w:val="both"/>
        <w:rPr>
          <w:rFonts w:ascii="Times New Roman" w:hAnsi="Times New Roman" w:cs="Times New Roman"/>
          <w:sz w:val="28"/>
          <w:szCs w:val="28"/>
        </w:rPr>
      </w:pPr>
    </w:p>
    <w:p w:rsidR="007543B9" w:rsidRPr="007543B9" w:rsidRDefault="007543B9" w:rsidP="007543B9">
      <w:pPr>
        <w:jc w:val="both"/>
        <w:rPr>
          <w:rFonts w:ascii="Times New Roman" w:hAnsi="Times New Roman" w:cs="Times New Roman"/>
          <w:sz w:val="28"/>
          <w:szCs w:val="28"/>
        </w:rPr>
      </w:pPr>
      <w:proofErr w:type="gramStart"/>
      <w:r w:rsidRPr="007543B9">
        <w:rPr>
          <w:rFonts w:ascii="Times New Roman" w:hAnsi="Times New Roman" w:cs="Times New Roman"/>
          <w:sz w:val="28"/>
          <w:szCs w:val="28"/>
        </w:rPr>
        <w:t>2. Іноземці та особи без громадянства (далі - іноземці) можуть здобувати вищу освіту в Харківському національному економічному університеті імені Семена Кузнеця за кошти фізичних та/або юридичних осіб, якщо іншого не передбачено міжнародними договорами України, згода на обов’язковість яких надана Верховною Радою України, законодавством або угодами між закладами</w:t>
      </w:r>
      <w:proofErr w:type="gramEnd"/>
      <w:r w:rsidRPr="007543B9">
        <w:rPr>
          <w:rFonts w:ascii="Times New Roman" w:hAnsi="Times New Roman" w:cs="Times New Roman"/>
          <w:sz w:val="28"/>
          <w:szCs w:val="28"/>
        </w:rPr>
        <w:t xml:space="preserve"> вищої освіти про </w:t>
      </w:r>
      <w:proofErr w:type="gramStart"/>
      <w:r w:rsidRPr="007543B9">
        <w:rPr>
          <w:rFonts w:ascii="Times New Roman" w:hAnsi="Times New Roman" w:cs="Times New Roman"/>
          <w:sz w:val="28"/>
          <w:szCs w:val="28"/>
        </w:rPr>
        <w:t>м</w:t>
      </w:r>
      <w:proofErr w:type="gramEnd"/>
      <w:r w:rsidRPr="007543B9">
        <w:rPr>
          <w:rFonts w:ascii="Times New Roman" w:hAnsi="Times New Roman" w:cs="Times New Roman"/>
          <w:sz w:val="28"/>
          <w:szCs w:val="28"/>
        </w:rPr>
        <w:t>іжнародну академічну мобільність.</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Прийом іноземців до Харківського національного економічного університету імені Семена Кузнеця на навчання за рахунок коштів державного бюджету здійснюється в межах квот для іноземців (</w:t>
      </w:r>
      <w:proofErr w:type="gramStart"/>
      <w:r w:rsidRPr="007543B9">
        <w:rPr>
          <w:rFonts w:ascii="Times New Roman" w:hAnsi="Times New Roman" w:cs="Times New Roman"/>
          <w:sz w:val="28"/>
          <w:szCs w:val="28"/>
        </w:rPr>
        <w:t>кр</w:t>
      </w:r>
      <w:proofErr w:type="gramEnd"/>
      <w:r w:rsidRPr="007543B9">
        <w:rPr>
          <w:rFonts w:ascii="Times New Roman" w:hAnsi="Times New Roman" w:cs="Times New Roman"/>
          <w:sz w:val="28"/>
          <w:szCs w:val="28"/>
        </w:rPr>
        <w:t xml:space="preserve">ім іноземців та осіб без громадянства, у тому числі закордонних українців, які постійно проживають </w:t>
      </w:r>
      <w:r w:rsidRPr="007543B9">
        <w:rPr>
          <w:rFonts w:ascii="Times New Roman" w:hAnsi="Times New Roman" w:cs="Times New Roman"/>
          <w:sz w:val="28"/>
          <w:szCs w:val="28"/>
        </w:rPr>
        <w:lastRenderedPageBreak/>
        <w:t>в Україні, осіб, яких визначено бі</w:t>
      </w:r>
      <w:proofErr w:type="gramStart"/>
      <w:r w:rsidRPr="007543B9">
        <w:rPr>
          <w:rFonts w:ascii="Times New Roman" w:hAnsi="Times New Roman" w:cs="Times New Roman"/>
          <w:sz w:val="28"/>
          <w:szCs w:val="28"/>
        </w:rPr>
        <w:t>женцями, та осіб, які потребують додаткового захисту).</w:t>
      </w:r>
      <w:proofErr w:type="gramEnd"/>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ab/>
        <w:t>Прийом на навчання іноземців для здобуття бакалавра та магі</w:t>
      </w:r>
      <w:proofErr w:type="gramStart"/>
      <w:r w:rsidRPr="007543B9">
        <w:rPr>
          <w:rFonts w:ascii="Times New Roman" w:hAnsi="Times New Roman" w:cs="Times New Roman"/>
          <w:sz w:val="28"/>
          <w:szCs w:val="28"/>
        </w:rPr>
        <w:t>стра та</w:t>
      </w:r>
      <w:proofErr w:type="gramEnd"/>
      <w:r w:rsidRPr="007543B9">
        <w:rPr>
          <w:rFonts w:ascii="Times New Roman" w:hAnsi="Times New Roman" w:cs="Times New Roman"/>
          <w:sz w:val="28"/>
          <w:szCs w:val="28"/>
        </w:rPr>
        <w:t xml:space="preserve"> доктора філософії проводиться на акредитовані освітні програми. Харківський національний економічний університет імені Семена Кузнеця також може приймати іноземців для навчання в аспірантурі, докторантурі, за програмами </w:t>
      </w:r>
      <w:proofErr w:type="gramStart"/>
      <w:r w:rsidRPr="007543B9">
        <w:rPr>
          <w:rFonts w:ascii="Times New Roman" w:hAnsi="Times New Roman" w:cs="Times New Roman"/>
          <w:sz w:val="28"/>
          <w:szCs w:val="28"/>
        </w:rPr>
        <w:t>п</w:t>
      </w:r>
      <w:proofErr w:type="gramEnd"/>
      <w:r w:rsidRPr="007543B9">
        <w:rPr>
          <w:rFonts w:ascii="Times New Roman" w:hAnsi="Times New Roman" w:cs="Times New Roman"/>
          <w:sz w:val="28"/>
          <w:szCs w:val="28"/>
        </w:rPr>
        <w:t>ідготовчого факультету (підрозділу), з вивчення державної мови та/або мови навчання, а також для здобуття післядипломної освіти, підвищення кваліфікації та стажування.</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3. Прийом іноземці</w:t>
      </w:r>
      <w:proofErr w:type="gramStart"/>
      <w:r w:rsidRPr="007543B9">
        <w:rPr>
          <w:rFonts w:ascii="Times New Roman" w:hAnsi="Times New Roman" w:cs="Times New Roman"/>
          <w:sz w:val="28"/>
          <w:szCs w:val="28"/>
        </w:rPr>
        <w:t>в</w:t>
      </w:r>
      <w:proofErr w:type="gramEnd"/>
      <w:r w:rsidRPr="007543B9">
        <w:rPr>
          <w:rFonts w:ascii="Times New Roman" w:hAnsi="Times New Roman" w:cs="Times New Roman"/>
          <w:sz w:val="28"/>
          <w:szCs w:val="28"/>
        </w:rPr>
        <w:t xml:space="preserve"> на навчання може проводитись очно та/або дистанційно.</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Термін дії запрошення на навчання становить не більше 1 року з дати його реєстрації в Автоматизованій системі «Електронний журнал» уповноваженого Міністерством освіти і науки України державного </w:t>
      </w:r>
      <w:proofErr w:type="gramStart"/>
      <w:r w:rsidRPr="007543B9">
        <w:rPr>
          <w:rFonts w:ascii="Times New Roman" w:hAnsi="Times New Roman" w:cs="Times New Roman"/>
          <w:sz w:val="28"/>
          <w:szCs w:val="28"/>
        </w:rPr>
        <w:t>п</w:t>
      </w:r>
      <w:proofErr w:type="gramEnd"/>
      <w:r w:rsidRPr="007543B9">
        <w:rPr>
          <w:rFonts w:ascii="Times New Roman" w:hAnsi="Times New Roman" w:cs="Times New Roman"/>
          <w:sz w:val="28"/>
          <w:szCs w:val="28"/>
        </w:rPr>
        <w:t>ідприємства.</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Брати участь у дистанційному прийомі можуть іноземці, які отримали запрошення на навчання, зареєстроване в Автоматизованій системі «Електронний журнал» уповноваженого Міністерством освіти і науки України державного </w:t>
      </w:r>
      <w:proofErr w:type="gramStart"/>
      <w:r w:rsidRPr="007543B9">
        <w:rPr>
          <w:rFonts w:ascii="Times New Roman" w:hAnsi="Times New Roman" w:cs="Times New Roman"/>
          <w:sz w:val="28"/>
          <w:szCs w:val="28"/>
        </w:rPr>
        <w:t>п</w:t>
      </w:r>
      <w:proofErr w:type="gramEnd"/>
      <w:r w:rsidRPr="007543B9">
        <w:rPr>
          <w:rFonts w:ascii="Times New Roman" w:hAnsi="Times New Roman" w:cs="Times New Roman"/>
          <w:sz w:val="28"/>
          <w:szCs w:val="28"/>
        </w:rPr>
        <w:t>ідприємства, отримали комплекс послуг з інформаційної та консультаційної підтримки, а також отримали візу для в’їзду в Україну з метою навчання.</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Для організації дистанційного набору іноземних громадян на навчання для здобуття вищої освіти заклад освіти укладає угоду з партнерською організацією, що є резидентом країни походження вступників. Предметом угоди є надання послуг з ідентифікації особи, верифікації оригіналів документів вступників, організації прийому заяв вступників </w:t>
      </w:r>
      <w:proofErr w:type="gramStart"/>
      <w:r w:rsidRPr="007543B9">
        <w:rPr>
          <w:rFonts w:ascii="Times New Roman" w:hAnsi="Times New Roman" w:cs="Times New Roman"/>
          <w:sz w:val="28"/>
          <w:szCs w:val="28"/>
        </w:rPr>
        <w:t>в</w:t>
      </w:r>
      <w:proofErr w:type="gramEnd"/>
      <w:r w:rsidRPr="007543B9">
        <w:rPr>
          <w:rFonts w:ascii="Times New Roman" w:hAnsi="Times New Roman" w:cs="Times New Roman"/>
          <w:sz w:val="28"/>
          <w:szCs w:val="28"/>
        </w:rPr>
        <w:t xml:space="preserve"> електронній формі, надання приміщень і </w:t>
      </w:r>
      <w:proofErr w:type="gramStart"/>
      <w:r w:rsidRPr="007543B9">
        <w:rPr>
          <w:rFonts w:ascii="Times New Roman" w:hAnsi="Times New Roman" w:cs="Times New Roman"/>
          <w:sz w:val="28"/>
          <w:szCs w:val="28"/>
        </w:rPr>
        <w:t>техн</w:t>
      </w:r>
      <w:proofErr w:type="gramEnd"/>
      <w:r w:rsidRPr="007543B9">
        <w:rPr>
          <w:rFonts w:ascii="Times New Roman" w:hAnsi="Times New Roman" w:cs="Times New Roman"/>
          <w:sz w:val="28"/>
          <w:szCs w:val="28"/>
        </w:rPr>
        <w:t>ічних засобів для проведення консультацій і вступних випробувань закладом вищої освіти у дистанційному форматі.</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Укладання угод закладами освіти України можливе з організаціями, що відповідають таким вимогам:</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відповідність площі приміщень для дистанційного подання документів, проведення консультацій і вступних випробувань встановленим нормам карантинних обмежень в країні, де здійснюється набі</w:t>
      </w:r>
      <w:proofErr w:type="gramStart"/>
      <w:r w:rsidRPr="007543B9">
        <w:rPr>
          <w:rFonts w:ascii="Times New Roman" w:hAnsi="Times New Roman" w:cs="Times New Roman"/>
          <w:sz w:val="28"/>
          <w:szCs w:val="28"/>
        </w:rPr>
        <w:t>р</w:t>
      </w:r>
      <w:proofErr w:type="gramEnd"/>
      <w:r w:rsidRPr="007543B9">
        <w:rPr>
          <w:rFonts w:ascii="Times New Roman" w:hAnsi="Times New Roman" w:cs="Times New Roman"/>
          <w:sz w:val="28"/>
          <w:szCs w:val="28"/>
        </w:rPr>
        <w:t>;</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забезпечення вступників засобами індивідуального захисту;</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lastRenderedPageBreak/>
        <w:t>забезпечення процедури ідентифікації вступників з використанням технологій розпізнавання обличчя, яка включає перевірку персональних даних (</w:t>
      </w:r>
      <w:proofErr w:type="gramStart"/>
      <w:r w:rsidRPr="007543B9">
        <w:rPr>
          <w:rFonts w:ascii="Times New Roman" w:hAnsi="Times New Roman" w:cs="Times New Roman"/>
          <w:sz w:val="28"/>
          <w:szCs w:val="28"/>
        </w:rPr>
        <w:t>пр</w:t>
      </w:r>
      <w:proofErr w:type="gramEnd"/>
      <w:r w:rsidRPr="007543B9">
        <w:rPr>
          <w:rFonts w:ascii="Times New Roman" w:hAnsi="Times New Roman" w:cs="Times New Roman"/>
          <w:sz w:val="28"/>
          <w:szCs w:val="28"/>
        </w:rPr>
        <w:t>ізвище, ім’я по батькові (за наявності)), біометричних даних та їх верифікацію з офіційною (державною) базою даних;</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забезпечення контролю дотримання вимог доброчесності </w:t>
      </w:r>
      <w:proofErr w:type="gramStart"/>
      <w:r w:rsidRPr="007543B9">
        <w:rPr>
          <w:rFonts w:ascii="Times New Roman" w:hAnsi="Times New Roman" w:cs="Times New Roman"/>
          <w:sz w:val="28"/>
          <w:szCs w:val="28"/>
        </w:rPr>
        <w:t>п</w:t>
      </w:r>
      <w:proofErr w:type="gramEnd"/>
      <w:r w:rsidRPr="007543B9">
        <w:rPr>
          <w:rFonts w:ascii="Times New Roman" w:hAnsi="Times New Roman" w:cs="Times New Roman"/>
          <w:sz w:val="28"/>
          <w:szCs w:val="28"/>
        </w:rPr>
        <w:t>ід час складання вступного іспиту для іноземців;</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забезпечення місця збереження вилучених на час проходження вступного випробування телефонів, планшетних комп’ютері</w:t>
      </w:r>
      <w:proofErr w:type="gramStart"/>
      <w:r w:rsidRPr="007543B9">
        <w:rPr>
          <w:rFonts w:ascii="Times New Roman" w:hAnsi="Times New Roman" w:cs="Times New Roman"/>
          <w:sz w:val="28"/>
          <w:szCs w:val="28"/>
        </w:rPr>
        <w:t>в</w:t>
      </w:r>
      <w:proofErr w:type="gramEnd"/>
      <w:r w:rsidRPr="007543B9">
        <w:rPr>
          <w:rFonts w:ascii="Times New Roman" w:hAnsi="Times New Roman" w:cs="Times New Roman"/>
          <w:sz w:val="28"/>
          <w:szCs w:val="28"/>
        </w:rPr>
        <w:t xml:space="preserve"> та інших електронних пристроїв  вступників;</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забезпечення пристроєм пригнічення </w:t>
      </w:r>
      <w:proofErr w:type="gramStart"/>
      <w:r w:rsidRPr="007543B9">
        <w:rPr>
          <w:rFonts w:ascii="Times New Roman" w:hAnsi="Times New Roman" w:cs="Times New Roman"/>
          <w:sz w:val="28"/>
          <w:szCs w:val="28"/>
        </w:rPr>
        <w:t>ст</w:t>
      </w:r>
      <w:proofErr w:type="gramEnd"/>
      <w:r w:rsidRPr="007543B9">
        <w:rPr>
          <w:rFonts w:ascii="Times New Roman" w:hAnsi="Times New Roman" w:cs="Times New Roman"/>
          <w:sz w:val="28"/>
          <w:szCs w:val="28"/>
        </w:rPr>
        <w:t xml:space="preserve">ільникової та інтернет мережі; </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забезпечення відеоспостереження по периметру аудиторії, </w:t>
      </w:r>
      <w:proofErr w:type="gramStart"/>
      <w:r w:rsidRPr="007543B9">
        <w:rPr>
          <w:rFonts w:ascii="Times New Roman" w:hAnsi="Times New Roman" w:cs="Times New Roman"/>
          <w:sz w:val="28"/>
          <w:szCs w:val="28"/>
        </w:rPr>
        <w:t>в</w:t>
      </w:r>
      <w:proofErr w:type="gramEnd"/>
      <w:r w:rsidRPr="007543B9">
        <w:rPr>
          <w:rFonts w:ascii="Times New Roman" w:hAnsi="Times New Roman" w:cs="Times New Roman"/>
          <w:sz w:val="28"/>
          <w:szCs w:val="28"/>
        </w:rPr>
        <w:t xml:space="preserve"> якій відбувається вступний іспит для іноземців шляхом встановлення не менше ніж двох  відеокамер;</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забезпечення </w:t>
      </w:r>
      <w:proofErr w:type="gramStart"/>
      <w:r w:rsidRPr="007543B9">
        <w:rPr>
          <w:rFonts w:ascii="Times New Roman" w:hAnsi="Times New Roman" w:cs="Times New Roman"/>
          <w:sz w:val="28"/>
          <w:szCs w:val="28"/>
        </w:rPr>
        <w:t>техн</w:t>
      </w:r>
      <w:proofErr w:type="gramEnd"/>
      <w:r w:rsidRPr="007543B9">
        <w:rPr>
          <w:rFonts w:ascii="Times New Roman" w:hAnsi="Times New Roman" w:cs="Times New Roman"/>
          <w:sz w:val="28"/>
          <w:szCs w:val="28"/>
        </w:rPr>
        <w:t>ічного оснащення для відеозв’язку з екзаменаційною комісією закладу освіти у режимі реального часу (комп’ютер, відеокамера, мікрофон, телевізор або проектор з екраном);</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наявність в аудиторії не менше як двох працівників для контролю за дотриманням вимог академічної доброчесності та </w:t>
      </w:r>
      <w:proofErr w:type="gramStart"/>
      <w:r w:rsidRPr="007543B9">
        <w:rPr>
          <w:rFonts w:ascii="Times New Roman" w:hAnsi="Times New Roman" w:cs="Times New Roman"/>
          <w:sz w:val="28"/>
          <w:szCs w:val="28"/>
        </w:rPr>
        <w:t>техн</w:t>
      </w:r>
      <w:proofErr w:type="gramEnd"/>
      <w:r w:rsidRPr="007543B9">
        <w:rPr>
          <w:rFonts w:ascii="Times New Roman" w:hAnsi="Times New Roman" w:cs="Times New Roman"/>
          <w:sz w:val="28"/>
          <w:szCs w:val="28"/>
        </w:rPr>
        <w:t>ічного супроводу під час проведення вступного іспиту для іноземців;</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забезпечення усіх вступників індивідуальними комп’ютерами з </w:t>
      </w:r>
      <w:proofErr w:type="gramStart"/>
      <w:r w:rsidRPr="007543B9">
        <w:rPr>
          <w:rFonts w:ascii="Times New Roman" w:hAnsi="Times New Roman" w:cs="Times New Roman"/>
          <w:sz w:val="28"/>
          <w:szCs w:val="28"/>
        </w:rPr>
        <w:t>п</w:t>
      </w:r>
      <w:proofErr w:type="gramEnd"/>
      <w:r w:rsidRPr="007543B9">
        <w:rPr>
          <w:rFonts w:ascii="Times New Roman" w:hAnsi="Times New Roman" w:cs="Times New Roman"/>
          <w:sz w:val="28"/>
          <w:szCs w:val="28"/>
        </w:rPr>
        <w:t>ідключенням до онлайн-платформи закладу, через яку відбуватиметься вступний іспит для іноземців;</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забезпечення проведення консультацій і тренувань перед вступним і</w:t>
      </w:r>
      <w:proofErr w:type="gramStart"/>
      <w:r w:rsidRPr="007543B9">
        <w:rPr>
          <w:rFonts w:ascii="Times New Roman" w:hAnsi="Times New Roman" w:cs="Times New Roman"/>
          <w:sz w:val="28"/>
          <w:szCs w:val="28"/>
        </w:rPr>
        <w:t>спитом</w:t>
      </w:r>
      <w:proofErr w:type="gramEnd"/>
      <w:r w:rsidRPr="007543B9">
        <w:rPr>
          <w:rFonts w:ascii="Times New Roman" w:hAnsi="Times New Roman" w:cs="Times New Roman"/>
          <w:sz w:val="28"/>
          <w:szCs w:val="28"/>
        </w:rPr>
        <w:t xml:space="preserve"> для іноземців з метою ознайомлення з правилами його складання в дистанційній формі і використання онлайн-платформи;</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забезпечення відеозапису вступного випробування, передачі відеоматеріалу до закладу освіти через онлайн-платформу, зберігання інформаційних та відеоматеріалів після проведення вступного іспиту для іноземців протягом п’яти років </w:t>
      </w:r>
      <w:proofErr w:type="gramStart"/>
      <w:r w:rsidRPr="007543B9">
        <w:rPr>
          <w:rFonts w:ascii="Times New Roman" w:hAnsi="Times New Roman" w:cs="Times New Roman"/>
          <w:sz w:val="28"/>
          <w:szCs w:val="28"/>
        </w:rPr>
        <w:t>в</w:t>
      </w:r>
      <w:proofErr w:type="gramEnd"/>
      <w:r w:rsidRPr="007543B9">
        <w:rPr>
          <w:rFonts w:ascii="Times New Roman" w:hAnsi="Times New Roman" w:cs="Times New Roman"/>
          <w:sz w:val="28"/>
          <w:szCs w:val="28"/>
        </w:rPr>
        <w:t xml:space="preserve"> партнерській організації.</w:t>
      </w:r>
      <w:r w:rsidRPr="007543B9">
        <w:rPr>
          <w:rFonts w:ascii="Times New Roman" w:hAnsi="Times New Roman" w:cs="Times New Roman"/>
          <w:sz w:val="28"/>
          <w:szCs w:val="28"/>
        </w:rPr>
        <w:cr/>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4. Зарахування вступників з числа іноземці</w:t>
      </w:r>
      <w:proofErr w:type="gramStart"/>
      <w:r w:rsidRPr="007543B9">
        <w:rPr>
          <w:rFonts w:ascii="Times New Roman" w:hAnsi="Times New Roman" w:cs="Times New Roman"/>
          <w:sz w:val="28"/>
          <w:szCs w:val="28"/>
        </w:rPr>
        <w:t>в</w:t>
      </w:r>
      <w:proofErr w:type="gramEnd"/>
      <w:r w:rsidRPr="007543B9">
        <w:rPr>
          <w:rFonts w:ascii="Times New Roman" w:hAnsi="Times New Roman" w:cs="Times New Roman"/>
          <w:sz w:val="28"/>
          <w:szCs w:val="28"/>
        </w:rPr>
        <w:t xml:space="preserve"> на навчання за кошти фізичних </w:t>
      </w:r>
      <w:proofErr w:type="gramStart"/>
      <w:r w:rsidRPr="007543B9">
        <w:rPr>
          <w:rFonts w:ascii="Times New Roman" w:hAnsi="Times New Roman" w:cs="Times New Roman"/>
          <w:sz w:val="28"/>
          <w:szCs w:val="28"/>
        </w:rPr>
        <w:t>та</w:t>
      </w:r>
      <w:proofErr w:type="gramEnd"/>
      <w:r w:rsidRPr="007543B9">
        <w:rPr>
          <w:rFonts w:ascii="Times New Roman" w:hAnsi="Times New Roman" w:cs="Times New Roman"/>
          <w:sz w:val="28"/>
          <w:szCs w:val="28"/>
        </w:rPr>
        <w:t>/або юридичних осіб може здійснюватися Харківським національним економічним університетом імені Семена Кузнеця:</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lastRenderedPageBreak/>
        <w:t xml:space="preserve">1) тричі на </w:t>
      </w:r>
      <w:proofErr w:type="gramStart"/>
      <w:r w:rsidRPr="007543B9">
        <w:rPr>
          <w:rFonts w:ascii="Times New Roman" w:hAnsi="Times New Roman" w:cs="Times New Roman"/>
          <w:sz w:val="28"/>
          <w:szCs w:val="28"/>
        </w:rPr>
        <w:t>р</w:t>
      </w:r>
      <w:proofErr w:type="gramEnd"/>
      <w:r w:rsidRPr="007543B9">
        <w:rPr>
          <w:rFonts w:ascii="Times New Roman" w:hAnsi="Times New Roman" w:cs="Times New Roman"/>
          <w:sz w:val="28"/>
          <w:szCs w:val="28"/>
        </w:rPr>
        <w:t>ік у визначені Правилами прийому строки (до 1 жовтня, до 1 грудня, до 1 березня) для здобуття ступенів бакалавра, магістра;</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2) упродовж року для навчання за програмами мовної </w:t>
      </w:r>
      <w:proofErr w:type="gramStart"/>
      <w:r w:rsidRPr="007543B9">
        <w:rPr>
          <w:rFonts w:ascii="Times New Roman" w:hAnsi="Times New Roman" w:cs="Times New Roman"/>
          <w:sz w:val="28"/>
          <w:szCs w:val="28"/>
        </w:rPr>
        <w:t>п</w:t>
      </w:r>
      <w:proofErr w:type="gramEnd"/>
      <w:r w:rsidRPr="007543B9">
        <w:rPr>
          <w:rFonts w:ascii="Times New Roman" w:hAnsi="Times New Roman" w:cs="Times New Roman"/>
          <w:sz w:val="28"/>
          <w:szCs w:val="28"/>
        </w:rPr>
        <w:t>ідготовки, за програмами стажування, а також для навчання в аспірантурі та докторантурі.</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Харківський національний економічний університет імені Семена Кузнеця обчислює бали/оцінки вступника на основі документа про попередній здобутий </w:t>
      </w:r>
      <w:proofErr w:type="gramStart"/>
      <w:r w:rsidRPr="007543B9">
        <w:rPr>
          <w:rFonts w:ascii="Times New Roman" w:hAnsi="Times New Roman" w:cs="Times New Roman"/>
          <w:sz w:val="28"/>
          <w:szCs w:val="28"/>
        </w:rPr>
        <w:t>р</w:t>
      </w:r>
      <w:proofErr w:type="gramEnd"/>
      <w:r w:rsidRPr="007543B9">
        <w:rPr>
          <w:rFonts w:ascii="Times New Roman" w:hAnsi="Times New Roman" w:cs="Times New Roman"/>
          <w:sz w:val="28"/>
          <w:szCs w:val="28"/>
        </w:rPr>
        <w:t>івень освіти та встановлює мінімально необхідне для вступу значення кількості балів оцінок із загальноосвітніх предметів, з яких проводиться вступний іспит для іноземців.</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Зарахування іноземців на навчання на відповідний </w:t>
      </w:r>
      <w:proofErr w:type="gramStart"/>
      <w:r w:rsidRPr="007543B9">
        <w:rPr>
          <w:rFonts w:ascii="Times New Roman" w:hAnsi="Times New Roman" w:cs="Times New Roman"/>
          <w:sz w:val="28"/>
          <w:szCs w:val="28"/>
        </w:rPr>
        <w:t>р</w:t>
      </w:r>
      <w:proofErr w:type="gramEnd"/>
      <w:r w:rsidRPr="007543B9">
        <w:rPr>
          <w:rFonts w:ascii="Times New Roman" w:hAnsi="Times New Roman" w:cs="Times New Roman"/>
          <w:sz w:val="28"/>
          <w:szCs w:val="28"/>
        </w:rPr>
        <w:t xml:space="preserve">івень вищої освіти здійснюється за результатами вступних іспитів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w:t>
      </w:r>
      <w:proofErr w:type="gramStart"/>
      <w:r w:rsidRPr="007543B9">
        <w:rPr>
          <w:rFonts w:ascii="Times New Roman" w:hAnsi="Times New Roman" w:cs="Times New Roman"/>
          <w:sz w:val="28"/>
          <w:szCs w:val="28"/>
        </w:rPr>
        <w:t>р</w:t>
      </w:r>
      <w:proofErr w:type="gramEnd"/>
      <w:r w:rsidRPr="007543B9">
        <w:rPr>
          <w:rFonts w:ascii="Times New Roman" w:hAnsi="Times New Roman" w:cs="Times New Roman"/>
          <w:sz w:val="28"/>
          <w:szCs w:val="28"/>
        </w:rPr>
        <w:t>івні вищої освіти відповідно до законодавства країни, що видала документ про здобутий ступінь (рівень) освіти.</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5. Усі категорії іноземців, які вступають на навчання, зараховуються до Харківського національного економічного університету імені Семена Кузнеця на </w:t>
      </w:r>
      <w:proofErr w:type="gramStart"/>
      <w:r w:rsidRPr="007543B9">
        <w:rPr>
          <w:rFonts w:ascii="Times New Roman" w:hAnsi="Times New Roman" w:cs="Times New Roman"/>
          <w:sz w:val="28"/>
          <w:szCs w:val="28"/>
        </w:rPr>
        <w:t>п</w:t>
      </w:r>
      <w:proofErr w:type="gramEnd"/>
      <w:r w:rsidRPr="007543B9">
        <w:rPr>
          <w:rFonts w:ascii="Times New Roman" w:hAnsi="Times New Roman" w:cs="Times New Roman"/>
          <w:sz w:val="28"/>
          <w:szCs w:val="28"/>
        </w:rPr>
        <w:t xml:space="preserve">ідставі наказів про зарахування. </w:t>
      </w:r>
      <w:proofErr w:type="gramStart"/>
      <w:r w:rsidRPr="007543B9">
        <w:rPr>
          <w:rFonts w:ascii="Times New Roman" w:hAnsi="Times New Roman" w:cs="Times New Roman"/>
          <w:sz w:val="28"/>
          <w:szCs w:val="28"/>
        </w:rPr>
        <w:t>П</w:t>
      </w:r>
      <w:proofErr w:type="gramEnd"/>
      <w:r w:rsidRPr="007543B9">
        <w:rPr>
          <w:rFonts w:ascii="Times New Roman" w:hAnsi="Times New Roman" w:cs="Times New Roman"/>
          <w:sz w:val="28"/>
          <w:szCs w:val="28"/>
        </w:rPr>
        <w:t>ідтвердженням факту навчання може бути довідка, сформована в ЄДЕБО.</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6. Вимоги Харківського національного економічного університету імені Семена Кузнеця  щодо відповідності вступників із числа іноземців, які прибули в Україну з метою навчання, умовам прийому на відповідні </w:t>
      </w:r>
      <w:proofErr w:type="gramStart"/>
      <w:r w:rsidRPr="007543B9">
        <w:rPr>
          <w:rFonts w:ascii="Times New Roman" w:hAnsi="Times New Roman" w:cs="Times New Roman"/>
          <w:sz w:val="28"/>
          <w:szCs w:val="28"/>
        </w:rPr>
        <w:t>р</w:t>
      </w:r>
      <w:proofErr w:type="gramEnd"/>
      <w:r w:rsidRPr="007543B9">
        <w:rPr>
          <w:rFonts w:ascii="Times New Roman" w:hAnsi="Times New Roman" w:cs="Times New Roman"/>
          <w:sz w:val="28"/>
          <w:szCs w:val="28"/>
        </w:rPr>
        <w:t xml:space="preserve">івні вищої освіти, а також строки прийому заяв і документів, проведення вступних іспитів, оприлюднюються на офіційному вебсайті університету www.hneu.edu.ua.     </w:t>
      </w:r>
    </w:p>
    <w:p w:rsidR="00892A17" w:rsidRPr="00892A17" w:rsidRDefault="007543B9" w:rsidP="00892A17">
      <w:pPr>
        <w:jc w:val="both"/>
        <w:rPr>
          <w:rFonts w:ascii="Times New Roman" w:hAnsi="Times New Roman" w:cs="Times New Roman"/>
          <w:sz w:val="28"/>
          <w:szCs w:val="28"/>
        </w:rPr>
      </w:pPr>
      <w:r w:rsidRPr="007543B9">
        <w:rPr>
          <w:rFonts w:ascii="Times New Roman" w:hAnsi="Times New Roman" w:cs="Times New Roman"/>
          <w:sz w:val="28"/>
          <w:szCs w:val="28"/>
        </w:rPr>
        <w:t xml:space="preserve">7. </w:t>
      </w:r>
      <w:r w:rsidR="00892A17" w:rsidRPr="00892A17">
        <w:rPr>
          <w:rFonts w:ascii="Times New Roman" w:hAnsi="Times New Roman" w:cs="Times New Roman"/>
          <w:sz w:val="28"/>
          <w:szCs w:val="28"/>
        </w:rPr>
        <w:t xml:space="preserve">Іноземні українці, які перебувають на території України на законних </w:t>
      </w:r>
      <w:proofErr w:type="gramStart"/>
      <w:r w:rsidR="00892A17" w:rsidRPr="00892A17">
        <w:rPr>
          <w:rFonts w:ascii="Times New Roman" w:hAnsi="Times New Roman" w:cs="Times New Roman"/>
          <w:sz w:val="28"/>
          <w:szCs w:val="28"/>
        </w:rPr>
        <w:t>п</w:t>
      </w:r>
      <w:proofErr w:type="gramEnd"/>
      <w:r w:rsidR="00892A17" w:rsidRPr="00892A17">
        <w:rPr>
          <w:rFonts w:ascii="Times New Roman" w:hAnsi="Times New Roman" w:cs="Times New Roman"/>
          <w:sz w:val="28"/>
          <w:szCs w:val="28"/>
        </w:rPr>
        <w:t>ідставах та статус яких підтверджується посвідченням іноземного українця, при вступі до Харківського національного економічного університету імені Семена Кузнеца мають такі ж права на здобуття освіти, як і громадяни України, за винятком випадків, передбачених Конституцією України, законами</w:t>
      </w:r>
      <w:proofErr w:type="gramStart"/>
      <w:r w:rsidR="00892A17" w:rsidRPr="00892A17">
        <w:rPr>
          <w:rFonts w:ascii="Times New Roman" w:hAnsi="Times New Roman" w:cs="Times New Roman"/>
          <w:sz w:val="28"/>
          <w:szCs w:val="28"/>
        </w:rPr>
        <w:t xml:space="preserve"> .</w:t>
      </w:r>
      <w:proofErr w:type="gramEnd"/>
      <w:r w:rsidR="00892A17" w:rsidRPr="00892A17">
        <w:rPr>
          <w:rFonts w:ascii="Times New Roman" w:hAnsi="Times New Roman" w:cs="Times New Roman"/>
          <w:sz w:val="28"/>
          <w:szCs w:val="28"/>
        </w:rPr>
        <w:t xml:space="preserve"> України чи міжнародних договорів, обов'язковість яких затверджена Верховною Радою України.</w:t>
      </w:r>
    </w:p>
    <w:p w:rsidR="007543B9" w:rsidRPr="007543B9" w:rsidRDefault="00892A17" w:rsidP="00892A17">
      <w:pPr>
        <w:jc w:val="both"/>
        <w:rPr>
          <w:rFonts w:ascii="Times New Roman" w:hAnsi="Times New Roman" w:cs="Times New Roman"/>
          <w:sz w:val="28"/>
          <w:szCs w:val="28"/>
        </w:rPr>
      </w:pPr>
      <w:r w:rsidRPr="00892A17">
        <w:rPr>
          <w:rFonts w:ascii="Times New Roman" w:hAnsi="Times New Roman" w:cs="Times New Roman"/>
          <w:sz w:val="28"/>
          <w:szCs w:val="28"/>
        </w:rPr>
        <w:t xml:space="preserve">Іноземні українці, статус яких </w:t>
      </w:r>
      <w:proofErr w:type="gramStart"/>
      <w:r w:rsidRPr="00892A17">
        <w:rPr>
          <w:rFonts w:ascii="Times New Roman" w:hAnsi="Times New Roman" w:cs="Times New Roman"/>
          <w:sz w:val="28"/>
          <w:szCs w:val="28"/>
        </w:rPr>
        <w:t>п</w:t>
      </w:r>
      <w:proofErr w:type="gramEnd"/>
      <w:r w:rsidRPr="00892A17">
        <w:rPr>
          <w:rFonts w:ascii="Times New Roman" w:hAnsi="Times New Roman" w:cs="Times New Roman"/>
          <w:sz w:val="28"/>
          <w:szCs w:val="28"/>
        </w:rPr>
        <w:t xml:space="preserve">ідтверджено посвідченням іноземного українця (крім осіб, які постійно проживають в Україні), можуть бути </w:t>
      </w:r>
      <w:r w:rsidRPr="00892A17">
        <w:rPr>
          <w:rFonts w:ascii="Times New Roman" w:hAnsi="Times New Roman" w:cs="Times New Roman"/>
          <w:sz w:val="28"/>
          <w:szCs w:val="28"/>
        </w:rPr>
        <w:lastRenderedPageBreak/>
        <w:t>зараховані на навчання за державним замовленням у межах встановлених квот для іноземців щодо співбесіди з предметів, передбачених пунктом 13 цього розділу.</w:t>
      </w:r>
      <w:bookmarkStart w:id="0" w:name="_GoBack"/>
      <w:bookmarkEnd w:id="0"/>
    </w:p>
    <w:p w:rsidR="007543B9" w:rsidRPr="007543B9" w:rsidRDefault="007543B9" w:rsidP="007543B9">
      <w:pPr>
        <w:jc w:val="both"/>
        <w:rPr>
          <w:rFonts w:ascii="Times New Roman" w:hAnsi="Times New Roman" w:cs="Times New Roman"/>
          <w:sz w:val="28"/>
          <w:szCs w:val="28"/>
        </w:rPr>
      </w:pPr>
      <w:proofErr w:type="gramStart"/>
      <w:r w:rsidRPr="007543B9">
        <w:rPr>
          <w:rFonts w:ascii="Times New Roman" w:hAnsi="Times New Roman" w:cs="Times New Roman"/>
          <w:sz w:val="28"/>
          <w:szCs w:val="28"/>
        </w:rPr>
        <w:t>8.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навчання з урахуванням відповідних договірних зобов’язань університету.</w:t>
      </w:r>
      <w:proofErr w:type="gramEnd"/>
    </w:p>
    <w:p w:rsidR="007543B9" w:rsidRPr="007543B9" w:rsidRDefault="007543B9" w:rsidP="007543B9">
      <w:pPr>
        <w:jc w:val="both"/>
        <w:rPr>
          <w:rFonts w:ascii="Times New Roman" w:hAnsi="Times New Roman" w:cs="Times New Roman"/>
          <w:sz w:val="28"/>
          <w:szCs w:val="28"/>
        </w:rPr>
      </w:pPr>
      <w:proofErr w:type="gramStart"/>
      <w:r w:rsidRPr="007543B9">
        <w:rPr>
          <w:rFonts w:ascii="Times New Roman" w:hAnsi="Times New Roman" w:cs="Times New Roman"/>
          <w:sz w:val="28"/>
          <w:szCs w:val="28"/>
        </w:rPr>
        <w:t>9.</w:t>
      </w:r>
      <w:r w:rsidR="004730C1">
        <w:rPr>
          <w:rFonts w:ascii="Times New Roman" w:hAnsi="Times New Roman" w:cs="Times New Roman"/>
          <w:sz w:val="28"/>
          <w:szCs w:val="28"/>
          <w:lang w:val="uk-UA"/>
        </w:rPr>
        <w:t xml:space="preserve"> </w:t>
      </w:r>
      <w:r w:rsidRPr="007543B9">
        <w:rPr>
          <w:rFonts w:ascii="Times New Roman" w:hAnsi="Times New Roman" w:cs="Times New Roman"/>
          <w:sz w:val="28"/>
          <w:szCs w:val="28"/>
        </w:rPr>
        <w:t>Іноземці та особи без громадянства, зокрема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зокрема за рахунок коштів державного або місцевого бюджету, за винятками, встановленими Конституцією України, законами Укра</w:t>
      </w:r>
      <w:proofErr w:type="gramEnd"/>
      <w:r w:rsidRPr="007543B9">
        <w:rPr>
          <w:rFonts w:ascii="Times New Roman" w:hAnsi="Times New Roman" w:cs="Times New Roman"/>
          <w:sz w:val="28"/>
          <w:szCs w:val="28"/>
        </w:rPr>
        <w:t>їни чи міжнародними договорами, згода на обов’язковість яких надана Верховною Радою України.</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Закордонні українці, статус яких засвідчений посвідченням закордонного українця (</w:t>
      </w:r>
      <w:proofErr w:type="gramStart"/>
      <w:r w:rsidRPr="007543B9">
        <w:rPr>
          <w:rFonts w:ascii="Times New Roman" w:hAnsi="Times New Roman" w:cs="Times New Roman"/>
          <w:sz w:val="28"/>
          <w:szCs w:val="28"/>
        </w:rPr>
        <w:t>кр</w:t>
      </w:r>
      <w:proofErr w:type="gramEnd"/>
      <w:r w:rsidRPr="007543B9">
        <w:rPr>
          <w:rFonts w:ascii="Times New Roman" w:hAnsi="Times New Roman" w:cs="Times New Roman"/>
          <w:sz w:val="28"/>
          <w:szCs w:val="28"/>
        </w:rPr>
        <w:t>ім осіб, які постійно проживають в Україні),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10. Для вступу до університету іноземні громадяни подають такі документи:</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1) заяву;</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2) документ (оригінал та його копію) про раніше здобутий освітній (освітньо-кваліфікаційний) </w:t>
      </w:r>
      <w:proofErr w:type="gramStart"/>
      <w:r w:rsidRPr="007543B9">
        <w:rPr>
          <w:rFonts w:ascii="Times New Roman" w:hAnsi="Times New Roman" w:cs="Times New Roman"/>
          <w:sz w:val="28"/>
          <w:szCs w:val="28"/>
        </w:rPr>
        <w:t>р</w:t>
      </w:r>
      <w:proofErr w:type="gramEnd"/>
      <w:r w:rsidRPr="007543B9">
        <w:rPr>
          <w:rFonts w:ascii="Times New Roman" w:hAnsi="Times New Roman" w:cs="Times New Roman"/>
          <w:sz w:val="28"/>
          <w:szCs w:val="28"/>
        </w:rPr>
        <w:t>івень, на основі якого здійснюється вступ;</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3) додаток (оригінал та його копію) до документа про раніше здобутий освітній (освітньо-кваліфікаційний) </w:t>
      </w:r>
      <w:proofErr w:type="gramStart"/>
      <w:r w:rsidRPr="007543B9">
        <w:rPr>
          <w:rFonts w:ascii="Times New Roman" w:hAnsi="Times New Roman" w:cs="Times New Roman"/>
          <w:sz w:val="28"/>
          <w:szCs w:val="28"/>
        </w:rPr>
        <w:t>р</w:t>
      </w:r>
      <w:proofErr w:type="gramEnd"/>
      <w:r w:rsidRPr="007543B9">
        <w:rPr>
          <w:rFonts w:ascii="Times New Roman" w:hAnsi="Times New Roman" w:cs="Times New Roman"/>
          <w:sz w:val="28"/>
          <w:szCs w:val="28"/>
        </w:rPr>
        <w:t>івень, на основі якого здійснюється вступ (за наявності);</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4) академічну довідку, видану іноземним/українським навчальним закладом (у разі переведення або поновлення на навчання, починаючи з </w:t>
      </w:r>
      <w:proofErr w:type="gramStart"/>
      <w:r w:rsidRPr="007543B9">
        <w:rPr>
          <w:rFonts w:ascii="Times New Roman" w:hAnsi="Times New Roman" w:cs="Times New Roman"/>
          <w:sz w:val="28"/>
          <w:szCs w:val="28"/>
        </w:rPr>
        <w:t>другого</w:t>
      </w:r>
      <w:proofErr w:type="gramEnd"/>
      <w:r w:rsidRPr="007543B9">
        <w:rPr>
          <w:rFonts w:ascii="Times New Roman" w:hAnsi="Times New Roman" w:cs="Times New Roman"/>
          <w:sz w:val="28"/>
          <w:szCs w:val="28"/>
        </w:rPr>
        <w:t xml:space="preserve"> курсу, додається академічна довідка); </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5) оригінал та копію документа, в якому міститься інформація про змі</w:t>
      </w:r>
      <w:proofErr w:type="gramStart"/>
      <w:r w:rsidRPr="007543B9">
        <w:rPr>
          <w:rFonts w:ascii="Times New Roman" w:hAnsi="Times New Roman" w:cs="Times New Roman"/>
          <w:sz w:val="28"/>
          <w:szCs w:val="28"/>
        </w:rPr>
        <w:t>ст</w:t>
      </w:r>
      <w:proofErr w:type="gramEnd"/>
      <w:r w:rsidRPr="007543B9">
        <w:rPr>
          <w:rFonts w:ascii="Times New Roman" w:hAnsi="Times New Roman" w:cs="Times New Roman"/>
          <w:sz w:val="28"/>
          <w:szCs w:val="28"/>
        </w:rPr>
        <w:t xml:space="preserve"> навчальної програми за попереднім ступенем (рівнем) вищої освіти, отримані кредити, тривалість навчання та успішність з навчальних дисциплін при вступі для здобуття ступеня магістра або післядипломної освіти; </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lastRenderedPageBreak/>
        <w:t>6) копію паспортного документа іноземця або документа, що посвідчує особу без громадянства;</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7) поліс медичного страхування, якщо інше не передбачено міжнародними договорами України;</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8) 4 фотокартки розміром 30 х 40 мм;</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9) копію посвідчення </w:t>
      </w:r>
      <w:proofErr w:type="gramStart"/>
      <w:r w:rsidRPr="007543B9">
        <w:rPr>
          <w:rFonts w:ascii="Times New Roman" w:hAnsi="Times New Roman" w:cs="Times New Roman"/>
          <w:sz w:val="28"/>
          <w:szCs w:val="28"/>
        </w:rPr>
        <w:t>закордонного</w:t>
      </w:r>
      <w:proofErr w:type="gramEnd"/>
      <w:r w:rsidRPr="007543B9">
        <w:rPr>
          <w:rFonts w:ascii="Times New Roman" w:hAnsi="Times New Roman" w:cs="Times New Roman"/>
          <w:sz w:val="28"/>
          <w:szCs w:val="28"/>
        </w:rPr>
        <w:t xml:space="preserve"> українця (за наявності).</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Документи, зазначені у </w:t>
      </w:r>
      <w:proofErr w:type="gramStart"/>
      <w:r w:rsidRPr="007543B9">
        <w:rPr>
          <w:rFonts w:ascii="Times New Roman" w:hAnsi="Times New Roman" w:cs="Times New Roman"/>
          <w:sz w:val="28"/>
          <w:szCs w:val="28"/>
        </w:rPr>
        <w:t>п</w:t>
      </w:r>
      <w:proofErr w:type="gramEnd"/>
      <w:r w:rsidRPr="007543B9">
        <w:rPr>
          <w:rFonts w:ascii="Times New Roman" w:hAnsi="Times New Roman" w:cs="Times New Roman"/>
          <w:sz w:val="28"/>
          <w:szCs w:val="28"/>
        </w:rPr>
        <w:t>ідпунктах 2-6 цього пункту, мають бути перекладені українською мовою з нотаріальним засвідченням перекладу.</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Документи, зазначені у </w:t>
      </w:r>
      <w:proofErr w:type="gramStart"/>
      <w:r w:rsidRPr="007543B9">
        <w:rPr>
          <w:rFonts w:ascii="Times New Roman" w:hAnsi="Times New Roman" w:cs="Times New Roman"/>
          <w:sz w:val="28"/>
          <w:szCs w:val="28"/>
        </w:rPr>
        <w:t>п</w:t>
      </w:r>
      <w:proofErr w:type="gramEnd"/>
      <w:r w:rsidRPr="007543B9">
        <w:rPr>
          <w:rFonts w:ascii="Times New Roman" w:hAnsi="Times New Roman" w:cs="Times New Roman"/>
          <w:sz w:val="28"/>
          <w:szCs w:val="28"/>
        </w:rPr>
        <w:t>ідпунктах 2-5 цього пункту, мають бути засвідчені в країні їх видачі у спосіб, який офіційно застосовується в цій країні для такого засвідчення, та легалізовані відповідною закордонною установою України, якщо інше не передбачено міжнародними договорами України.</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11. </w:t>
      </w:r>
      <w:proofErr w:type="gramStart"/>
      <w:r w:rsidRPr="007543B9">
        <w:rPr>
          <w:rFonts w:ascii="Times New Roman" w:hAnsi="Times New Roman" w:cs="Times New Roman"/>
          <w:sz w:val="28"/>
          <w:szCs w:val="28"/>
        </w:rPr>
        <w:t>П</w:t>
      </w:r>
      <w:proofErr w:type="gramEnd"/>
      <w:r w:rsidRPr="007543B9">
        <w:rPr>
          <w:rFonts w:ascii="Times New Roman" w:hAnsi="Times New Roman" w:cs="Times New Roman"/>
          <w:sz w:val="28"/>
          <w:szCs w:val="28"/>
        </w:rPr>
        <w:t xml:space="preserve">ідставою для зарахування іноземних громадян та осіб без громадянства для навчання за програмами мовної підготовки або стажування є наказ про його зарахування. Відповідно до Наказу МОН України від 01.11.2013 року №1541 «Деякі питання організації набору та навчання (стажування) іноземців та осіб без громадянства» іноземних громадян та осіб без громадянства для навчання за програмами мовної </w:t>
      </w:r>
      <w:proofErr w:type="gramStart"/>
      <w:r w:rsidRPr="007543B9">
        <w:rPr>
          <w:rFonts w:ascii="Times New Roman" w:hAnsi="Times New Roman" w:cs="Times New Roman"/>
          <w:sz w:val="28"/>
          <w:szCs w:val="28"/>
        </w:rPr>
        <w:t>п</w:t>
      </w:r>
      <w:proofErr w:type="gramEnd"/>
      <w:r w:rsidRPr="007543B9">
        <w:rPr>
          <w:rFonts w:ascii="Times New Roman" w:hAnsi="Times New Roman" w:cs="Times New Roman"/>
          <w:sz w:val="28"/>
          <w:szCs w:val="28"/>
        </w:rPr>
        <w:t>ідготовки або стажування не обмежуються.</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12. Іноземці, які закінчили навчання за певним освітнім ступенем (</w:t>
      </w:r>
      <w:proofErr w:type="gramStart"/>
      <w:r w:rsidRPr="007543B9">
        <w:rPr>
          <w:rFonts w:ascii="Times New Roman" w:hAnsi="Times New Roman" w:cs="Times New Roman"/>
          <w:sz w:val="28"/>
          <w:szCs w:val="28"/>
        </w:rPr>
        <w:t>п</w:t>
      </w:r>
      <w:proofErr w:type="gramEnd"/>
      <w:r w:rsidRPr="007543B9">
        <w:rPr>
          <w:rFonts w:ascii="Times New Roman" w:hAnsi="Times New Roman" w:cs="Times New Roman"/>
          <w:sz w:val="28"/>
          <w:szCs w:val="28"/>
        </w:rPr>
        <w:t xml:space="preserve">ідготовчий факультет/відділення, програма мовної підготовки, стажування) і виявили бажання продовжити освіту, за умови прийняття університетом відповідного рішення, зараховуються на подальше навчання протягом одного місяця з дати видання наказу про закінчення підготовчого факультету, програм мовної підготовки, стажування або попереднього </w:t>
      </w:r>
      <w:proofErr w:type="gramStart"/>
      <w:r w:rsidRPr="007543B9">
        <w:rPr>
          <w:rFonts w:ascii="Times New Roman" w:hAnsi="Times New Roman" w:cs="Times New Roman"/>
          <w:sz w:val="28"/>
          <w:szCs w:val="28"/>
        </w:rPr>
        <w:t>р</w:t>
      </w:r>
      <w:proofErr w:type="gramEnd"/>
      <w:r w:rsidRPr="007543B9">
        <w:rPr>
          <w:rFonts w:ascii="Times New Roman" w:hAnsi="Times New Roman" w:cs="Times New Roman"/>
          <w:sz w:val="28"/>
          <w:szCs w:val="28"/>
        </w:rPr>
        <w:t>івня навчання.</w:t>
      </w:r>
    </w:p>
    <w:p w:rsidR="007543B9" w:rsidRPr="007543B9" w:rsidRDefault="007543B9" w:rsidP="007543B9">
      <w:pPr>
        <w:jc w:val="both"/>
        <w:rPr>
          <w:rFonts w:ascii="Times New Roman" w:hAnsi="Times New Roman" w:cs="Times New Roman"/>
          <w:sz w:val="28"/>
          <w:szCs w:val="28"/>
        </w:rPr>
      </w:pPr>
      <w:proofErr w:type="gramStart"/>
      <w:r w:rsidRPr="007543B9">
        <w:rPr>
          <w:rFonts w:ascii="Times New Roman" w:hAnsi="Times New Roman" w:cs="Times New Roman"/>
          <w:sz w:val="28"/>
          <w:szCs w:val="28"/>
        </w:rPr>
        <w:t xml:space="preserve">13. Іноземці, та особи без громадянства які вступають на навчання  за освітнім ступенем бакалавра на основі повної загальної середньої освіти зараховуються до Харківського національного економічного університету імені Семена Кузнеця за результатами вступних іспитів з математики та мови навчання та на основі укладеного договору. </w:t>
      </w:r>
      <w:proofErr w:type="gramEnd"/>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Конкурсний бал розраховується: (КБ) = П</w:t>
      </w:r>
      <w:proofErr w:type="gramStart"/>
      <w:r w:rsidRPr="007543B9">
        <w:rPr>
          <w:rFonts w:ascii="Times New Roman" w:hAnsi="Times New Roman" w:cs="Times New Roman"/>
          <w:sz w:val="28"/>
          <w:szCs w:val="28"/>
        </w:rPr>
        <w:t>1</w:t>
      </w:r>
      <w:proofErr w:type="gramEnd"/>
      <w:r w:rsidRPr="007543B9">
        <w:rPr>
          <w:rFonts w:ascii="Times New Roman" w:hAnsi="Times New Roman" w:cs="Times New Roman"/>
          <w:sz w:val="28"/>
          <w:szCs w:val="28"/>
        </w:rPr>
        <w:t xml:space="preserve"> + П2,</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П</w:t>
      </w:r>
      <w:proofErr w:type="gramStart"/>
      <w:r w:rsidRPr="007543B9">
        <w:rPr>
          <w:rFonts w:ascii="Times New Roman" w:hAnsi="Times New Roman" w:cs="Times New Roman"/>
          <w:sz w:val="28"/>
          <w:szCs w:val="28"/>
        </w:rPr>
        <w:t>1</w:t>
      </w:r>
      <w:proofErr w:type="gramEnd"/>
      <w:r w:rsidRPr="007543B9">
        <w:rPr>
          <w:rFonts w:ascii="Times New Roman" w:hAnsi="Times New Roman" w:cs="Times New Roman"/>
          <w:sz w:val="28"/>
          <w:szCs w:val="28"/>
        </w:rPr>
        <w:t xml:space="preserve"> - оцінка вступного іспиту з математики (за шкалою від 100 до 200 балів), мінімальна кількість балів, з якими вступник допускається до участі у конкурсі – 100 балів.</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lastRenderedPageBreak/>
        <w:t xml:space="preserve"> П</w:t>
      </w:r>
      <w:proofErr w:type="gramStart"/>
      <w:r w:rsidRPr="007543B9">
        <w:rPr>
          <w:rFonts w:ascii="Times New Roman" w:hAnsi="Times New Roman" w:cs="Times New Roman"/>
          <w:sz w:val="28"/>
          <w:szCs w:val="28"/>
        </w:rPr>
        <w:t>2</w:t>
      </w:r>
      <w:proofErr w:type="gramEnd"/>
      <w:r w:rsidRPr="007543B9">
        <w:rPr>
          <w:rFonts w:ascii="Times New Roman" w:hAnsi="Times New Roman" w:cs="Times New Roman"/>
          <w:sz w:val="28"/>
          <w:szCs w:val="28"/>
        </w:rPr>
        <w:t xml:space="preserve"> - оцінка вступного іспиту  з мови навчання (за шкалою від 100 до 200 балів), мінімальна кількість балів, з якими вступник допускається до участі у конкурсі – 100 балів.</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14. Іноземці та особи без громадянства, які вступають на скорочений термін навчання за освітнім ступенем бакалавра на основі освітньо-кваліфікаційного </w:t>
      </w:r>
      <w:proofErr w:type="gramStart"/>
      <w:r w:rsidRPr="007543B9">
        <w:rPr>
          <w:rFonts w:ascii="Times New Roman" w:hAnsi="Times New Roman" w:cs="Times New Roman"/>
          <w:sz w:val="28"/>
          <w:szCs w:val="28"/>
        </w:rPr>
        <w:t>р</w:t>
      </w:r>
      <w:proofErr w:type="gramEnd"/>
      <w:r w:rsidRPr="007543B9">
        <w:rPr>
          <w:rFonts w:ascii="Times New Roman" w:hAnsi="Times New Roman" w:cs="Times New Roman"/>
          <w:sz w:val="28"/>
          <w:szCs w:val="28"/>
        </w:rPr>
        <w:t>івня молодшого спеціаліста зараховуються до Харківського національного економічного університету імені Семена Кузнеця за результатами фахового вступного іспиту та  іспиту з мови навчання:</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Конкурсний бал розраховується: (КБ) = П</w:t>
      </w:r>
      <w:proofErr w:type="gramStart"/>
      <w:r w:rsidRPr="007543B9">
        <w:rPr>
          <w:rFonts w:ascii="Times New Roman" w:hAnsi="Times New Roman" w:cs="Times New Roman"/>
          <w:sz w:val="28"/>
          <w:szCs w:val="28"/>
        </w:rPr>
        <w:t>1</w:t>
      </w:r>
      <w:proofErr w:type="gramEnd"/>
      <w:r w:rsidRPr="007543B9">
        <w:rPr>
          <w:rFonts w:ascii="Times New Roman" w:hAnsi="Times New Roman" w:cs="Times New Roman"/>
          <w:sz w:val="28"/>
          <w:szCs w:val="28"/>
        </w:rPr>
        <w:t xml:space="preserve"> + П2,</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П</w:t>
      </w:r>
      <w:proofErr w:type="gramStart"/>
      <w:r w:rsidRPr="007543B9">
        <w:rPr>
          <w:rFonts w:ascii="Times New Roman" w:hAnsi="Times New Roman" w:cs="Times New Roman"/>
          <w:sz w:val="28"/>
          <w:szCs w:val="28"/>
        </w:rPr>
        <w:t>1</w:t>
      </w:r>
      <w:proofErr w:type="gramEnd"/>
      <w:r w:rsidRPr="007543B9">
        <w:rPr>
          <w:rFonts w:ascii="Times New Roman" w:hAnsi="Times New Roman" w:cs="Times New Roman"/>
          <w:sz w:val="28"/>
          <w:szCs w:val="28"/>
        </w:rPr>
        <w:t xml:space="preserve"> - оцінка фахового вступного іспиту  (за шкалою від 100 до 200 балів), мінімальна кількість балів, з якими вступник допускається до участі у конкурсі – 100 балів.</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П</w:t>
      </w:r>
      <w:proofErr w:type="gramStart"/>
      <w:r w:rsidRPr="007543B9">
        <w:rPr>
          <w:rFonts w:ascii="Times New Roman" w:hAnsi="Times New Roman" w:cs="Times New Roman"/>
          <w:sz w:val="28"/>
          <w:szCs w:val="28"/>
        </w:rPr>
        <w:t>2</w:t>
      </w:r>
      <w:proofErr w:type="gramEnd"/>
      <w:r w:rsidRPr="007543B9">
        <w:rPr>
          <w:rFonts w:ascii="Times New Roman" w:hAnsi="Times New Roman" w:cs="Times New Roman"/>
          <w:sz w:val="28"/>
          <w:szCs w:val="28"/>
        </w:rPr>
        <w:t xml:space="preserve"> - оцінка вступного іспиту  з мови навчання (за шкалою від 100 до 200 балів), мінімальна кількість балів, з якими вступник допускається до участі у конкурсі – 100 балів.</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15.  Іноземці та особи без громадянства, які вступають на навчання за освітнім ступенем магістра зараховуються до Харківського національного економічного університету імені Семена Кузнеця  за результатами вступних випробувань. </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1) для вступу </w:t>
      </w:r>
      <w:proofErr w:type="gramStart"/>
      <w:r w:rsidRPr="007543B9">
        <w:rPr>
          <w:rFonts w:ascii="Times New Roman" w:hAnsi="Times New Roman" w:cs="Times New Roman"/>
          <w:sz w:val="28"/>
          <w:szCs w:val="28"/>
        </w:rPr>
        <w:t>на</w:t>
      </w:r>
      <w:proofErr w:type="gramEnd"/>
      <w:r w:rsidRPr="007543B9">
        <w:rPr>
          <w:rFonts w:ascii="Times New Roman" w:hAnsi="Times New Roman" w:cs="Times New Roman"/>
          <w:sz w:val="28"/>
          <w:szCs w:val="28"/>
        </w:rPr>
        <w:t xml:space="preserve"> </w:t>
      </w:r>
      <w:proofErr w:type="gramStart"/>
      <w:r w:rsidRPr="007543B9">
        <w:rPr>
          <w:rFonts w:ascii="Times New Roman" w:hAnsi="Times New Roman" w:cs="Times New Roman"/>
          <w:sz w:val="28"/>
          <w:szCs w:val="28"/>
        </w:rPr>
        <w:t>спец</w:t>
      </w:r>
      <w:proofErr w:type="gramEnd"/>
      <w:r w:rsidRPr="007543B9">
        <w:rPr>
          <w:rFonts w:ascii="Times New Roman" w:hAnsi="Times New Roman" w:cs="Times New Roman"/>
          <w:sz w:val="28"/>
          <w:szCs w:val="28"/>
        </w:rPr>
        <w:t>іальність 081 «Право»:</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Конкурсний бал розраховується: (КБ) = П</w:t>
      </w:r>
      <w:proofErr w:type="gramStart"/>
      <w:r w:rsidRPr="007543B9">
        <w:rPr>
          <w:rFonts w:ascii="Times New Roman" w:hAnsi="Times New Roman" w:cs="Times New Roman"/>
          <w:sz w:val="28"/>
          <w:szCs w:val="28"/>
        </w:rPr>
        <w:t>1</w:t>
      </w:r>
      <w:proofErr w:type="gramEnd"/>
      <w:r w:rsidRPr="007543B9">
        <w:rPr>
          <w:rFonts w:ascii="Times New Roman" w:hAnsi="Times New Roman" w:cs="Times New Roman"/>
          <w:sz w:val="28"/>
          <w:szCs w:val="28"/>
        </w:rPr>
        <w:t xml:space="preserve"> + П2,</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П</w:t>
      </w:r>
      <w:proofErr w:type="gramStart"/>
      <w:r w:rsidRPr="007543B9">
        <w:rPr>
          <w:rFonts w:ascii="Times New Roman" w:hAnsi="Times New Roman" w:cs="Times New Roman"/>
          <w:sz w:val="28"/>
          <w:szCs w:val="28"/>
        </w:rPr>
        <w:t>1</w:t>
      </w:r>
      <w:proofErr w:type="gramEnd"/>
      <w:r w:rsidRPr="007543B9">
        <w:rPr>
          <w:rFonts w:ascii="Times New Roman" w:hAnsi="Times New Roman" w:cs="Times New Roman"/>
          <w:sz w:val="28"/>
          <w:szCs w:val="28"/>
        </w:rPr>
        <w:t xml:space="preserve"> - оцінка вступного іспиту з права  (за шкалою від 100 до 200 балів), мінімальна кількість балів, з якими вступник допускається до участі у конкурсі – 100 балів.</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де П</w:t>
      </w:r>
      <w:proofErr w:type="gramStart"/>
      <w:r w:rsidRPr="007543B9">
        <w:rPr>
          <w:rFonts w:ascii="Times New Roman" w:hAnsi="Times New Roman" w:cs="Times New Roman"/>
          <w:sz w:val="28"/>
          <w:szCs w:val="28"/>
        </w:rPr>
        <w:t>2</w:t>
      </w:r>
      <w:proofErr w:type="gramEnd"/>
      <w:r w:rsidRPr="007543B9">
        <w:rPr>
          <w:rFonts w:ascii="Times New Roman" w:hAnsi="Times New Roman" w:cs="Times New Roman"/>
          <w:sz w:val="28"/>
          <w:szCs w:val="28"/>
        </w:rPr>
        <w:t xml:space="preserve"> - оцінка вступного іспиту з іноземної мови (за шкалою від 100 до 200 балів), мінімальна кількість балів, з якими вступник допускається до участі у конкурсі – 100 балів.</w:t>
      </w:r>
    </w:p>
    <w:p w:rsidR="007543B9" w:rsidRPr="007543B9" w:rsidRDefault="007543B9" w:rsidP="007543B9">
      <w:pPr>
        <w:jc w:val="both"/>
        <w:rPr>
          <w:rFonts w:ascii="Times New Roman" w:hAnsi="Times New Roman" w:cs="Times New Roman"/>
          <w:sz w:val="28"/>
          <w:szCs w:val="28"/>
        </w:rPr>
      </w:pP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2) для вступу на спеціальності галузей знань 05»</w:t>
      </w:r>
      <w:proofErr w:type="gramStart"/>
      <w:r w:rsidRPr="007543B9">
        <w:rPr>
          <w:rFonts w:ascii="Times New Roman" w:hAnsi="Times New Roman" w:cs="Times New Roman"/>
          <w:sz w:val="28"/>
          <w:szCs w:val="28"/>
        </w:rPr>
        <w:t>Соц</w:t>
      </w:r>
      <w:proofErr w:type="gramEnd"/>
      <w:r w:rsidRPr="007543B9">
        <w:rPr>
          <w:rFonts w:ascii="Times New Roman" w:hAnsi="Times New Roman" w:cs="Times New Roman"/>
          <w:sz w:val="28"/>
          <w:szCs w:val="28"/>
        </w:rPr>
        <w:t>іальні та поведінкові науки», 06 «Журналістика», 07 «Управління та адміністрування», 28 «Публічне управління та адміністрування», 29 «Міжнародні відносини»:</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Конкурсний бал розраховується: (КБ) = П</w:t>
      </w:r>
      <w:proofErr w:type="gramStart"/>
      <w:r w:rsidRPr="007543B9">
        <w:rPr>
          <w:rFonts w:ascii="Times New Roman" w:hAnsi="Times New Roman" w:cs="Times New Roman"/>
          <w:sz w:val="28"/>
          <w:szCs w:val="28"/>
        </w:rPr>
        <w:t>1</w:t>
      </w:r>
      <w:proofErr w:type="gramEnd"/>
      <w:r w:rsidRPr="007543B9">
        <w:rPr>
          <w:rFonts w:ascii="Times New Roman" w:hAnsi="Times New Roman" w:cs="Times New Roman"/>
          <w:sz w:val="28"/>
          <w:szCs w:val="28"/>
        </w:rPr>
        <w:t xml:space="preserve"> + П2,</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lastRenderedPageBreak/>
        <w:t>П</w:t>
      </w:r>
      <w:proofErr w:type="gramStart"/>
      <w:r w:rsidRPr="007543B9">
        <w:rPr>
          <w:rFonts w:ascii="Times New Roman" w:hAnsi="Times New Roman" w:cs="Times New Roman"/>
          <w:sz w:val="28"/>
          <w:szCs w:val="28"/>
        </w:rPr>
        <w:t>1</w:t>
      </w:r>
      <w:proofErr w:type="gramEnd"/>
      <w:r w:rsidRPr="007543B9">
        <w:rPr>
          <w:rFonts w:ascii="Times New Roman" w:hAnsi="Times New Roman" w:cs="Times New Roman"/>
          <w:sz w:val="28"/>
          <w:szCs w:val="28"/>
        </w:rPr>
        <w:t xml:space="preserve"> - оцінка вступного іспиту з фаху  (за шкалою від 100 до 200 балів), мінімальна кількість балів, з якими вступник допускається до участі у конкурсі – 100 балів.</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де П</w:t>
      </w:r>
      <w:proofErr w:type="gramStart"/>
      <w:r w:rsidRPr="007543B9">
        <w:rPr>
          <w:rFonts w:ascii="Times New Roman" w:hAnsi="Times New Roman" w:cs="Times New Roman"/>
          <w:sz w:val="28"/>
          <w:szCs w:val="28"/>
        </w:rPr>
        <w:t>2</w:t>
      </w:r>
      <w:proofErr w:type="gramEnd"/>
      <w:r w:rsidRPr="007543B9">
        <w:rPr>
          <w:rFonts w:ascii="Times New Roman" w:hAnsi="Times New Roman" w:cs="Times New Roman"/>
          <w:sz w:val="28"/>
          <w:szCs w:val="28"/>
        </w:rPr>
        <w:t xml:space="preserve"> - оцінка вступного іспиту з іноземної мови (за шкалою від 100 до 200 балів), мінімальна кількість балів, з якими вступник допускається до участі у конкурсі – 100 балів.</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 xml:space="preserve">2) для вступу на інші </w:t>
      </w:r>
      <w:proofErr w:type="gramStart"/>
      <w:r w:rsidRPr="007543B9">
        <w:rPr>
          <w:rFonts w:ascii="Times New Roman" w:hAnsi="Times New Roman" w:cs="Times New Roman"/>
          <w:sz w:val="28"/>
          <w:szCs w:val="28"/>
        </w:rPr>
        <w:t>спец</w:t>
      </w:r>
      <w:proofErr w:type="gramEnd"/>
      <w:r w:rsidRPr="007543B9">
        <w:rPr>
          <w:rFonts w:ascii="Times New Roman" w:hAnsi="Times New Roman" w:cs="Times New Roman"/>
          <w:sz w:val="28"/>
          <w:szCs w:val="28"/>
        </w:rPr>
        <w:t>іальності:</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Конкурсний бал розраховується: (КБ) = П</w:t>
      </w:r>
      <w:proofErr w:type="gramStart"/>
      <w:r w:rsidRPr="007543B9">
        <w:rPr>
          <w:rFonts w:ascii="Times New Roman" w:hAnsi="Times New Roman" w:cs="Times New Roman"/>
          <w:sz w:val="28"/>
          <w:szCs w:val="28"/>
        </w:rPr>
        <w:t>1</w:t>
      </w:r>
      <w:proofErr w:type="gramEnd"/>
      <w:r w:rsidRPr="007543B9">
        <w:rPr>
          <w:rFonts w:ascii="Times New Roman" w:hAnsi="Times New Roman" w:cs="Times New Roman"/>
          <w:sz w:val="28"/>
          <w:szCs w:val="28"/>
        </w:rPr>
        <w:t>,</w:t>
      </w: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П</w:t>
      </w:r>
      <w:proofErr w:type="gramStart"/>
      <w:r w:rsidRPr="007543B9">
        <w:rPr>
          <w:rFonts w:ascii="Times New Roman" w:hAnsi="Times New Roman" w:cs="Times New Roman"/>
          <w:sz w:val="28"/>
          <w:szCs w:val="28"/>
        </w:rPr>
        <w:t>1</w:t>
      </w:r>
      <w:proofErr w:type="gramEnd"/>
      <w:r w:rsidRPr="007543B9">
        <w:rPr>
          <w:rFonts w:ascii="Times New Roman" w:hAnsi="Times New Roman" w:cs="Times New Roman"/>
          <w:sz w:val="28"/>
          <w:szCs w:val="28"/>
        </w:rPr>
        <w:t xml:space="preserve"> - оцінка вступного іспиту з фаху  (за шкалою від 100 до 200 балів), мінімальна кількість балів, з якими вступник допускається до участі у конкурсі – 100 балів.</w:t>
      </w:r>
    </w:p>
    <w:p w:rsidR="007543B9" w:rsidRPr="007543B9" w:rsidRDefault="007543B9" w:rsidP="007543B9">
      <w:pPr>
        <w:jc w:val="both"/>
        <w:rPr>
          <w:rFonts w:ascii="Times New Roman" w:hAnsi="Times New Roman" w:cs="Times New Roman"/>
          <w:sz w:val="28"/>
          <w:szCs w:val="28"/>
        </w:rPr>
      </w:pPr>
    </w:p>
    <w:p w:rsidR="007543B9"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16. Іноземці та особи без громадянства, які вступають на навчання до аспірантури та докторантури зараховуються до Харківського національного економічного університету імені Семена Кузнеця  упродовж року згідно додатку 8 цих Правил.</w:t>
      </w:r>
    </w:p>
    <w:p w:rsidR="00F74E7A" w:rsidRPr="007543B9" w:rsidRDefault="007543B9" w:rsidP="007543B9">
      <w:pPr>
        <w:jc w:val="both"/>
        <w:rPr>
          <w:rFonts w:ascii="Times New Roman" w:hAnsi="Times New Roman" w:cs="Times New Roman"/>
          <w:sz w:val="28"/>
          <w:szCs w:val="28"/>
        </w:rPr>
      </w:pPr>
      <w:r w:rsidRPr="007543B9">
        <w:rPr>
          <w:rFonts w:ascii="Times New Roman" w:hAnsi="Times New Roman" w:cs="Times New Roman"/>
          <w:sz w:val="28"/>
          <w:szCs w:val="28"/>
        </w:rPr>
        <w:t>17. Іноземці та особи без громадянства, які вступили на навчання до Харківського національного економічного університету імені Семена Кузнеця  укладають догові</w:t>
      </w:r>
      <w:proofErr w:type="gramStart"/>
      <w:r w:rsidRPr="007543B9">
        <w:rPr>
          <w:rFonts w:ascii="Times New Roman" w:hAnsi="Times New Roman" w:cs="Times New Roman"/>
          <w:sz w:val="28"/>
          <w:szCs w:val="28"/>
        </w:rPr>
        <w:t>р</w:t>
      </w:r>
      <w:proofErr w:type="gramEnd"/>
      <w:r w:rsidRPr="007543B9">
        <w:rPr>
          <w:rFonts w:ascii="Times New Roman" w:hAnsi="Times New Roman" w:cs="Times New Roman"/>
          <w:sz w:val="28"/>
          <w:szCs w:val="28"/>
        </w:rPr>
        <w:t xml:space="preserve"> на навчання та договір на надання платної освітньої послуги.</w:t>
      </w:r>
    </w:p>
    <w:sectPr w:rsidR="00F74E7A" w:rsidRPr="00754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B9"/>
    <w:rsid w:val="00132084"/>
    <w:rsid w:val="004730C1"/>
    <w:rsid w:val="007543B9"/>
    <w:rsid w:val="00892A17"/>
    <w:rsid w:val="00A34525"/>
    <w:rsid w:val="00F74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2324</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HNEU</Company>
  <LinksUpToDate>false</LinksUpToDate>
  <CharactersWithSpaces>15540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2022-09-03T07:38:00Z</dcterms:created>
  <dcterms:modified xsi:type="dcterms:W3CDTF">2022-09-03T16:33:00Z</dcterms:modified>
</cp:coreProperties>
</file>